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BD3CD" w14:textId="77777777" w:rsidR="00471A87" w:rsidRDefault="00471A87" w:rsidP="00471A87">
      <w:pPr>
        <w:spacing w:line="480" w:lineRule="auto"/>
        <w:jc w:val="both"/>
        <w:rPr>
          <w:rFonts w:ascii="Times New Roman" w:hAnsi="Times New Roman" w:cs="Times New Roman"/>
          <w:b/>
          <w:sz w:val="24"/>
          <w:szCs w:val="24"/>
        </w:rPr>
      </w:pPr>
    </w:p>
    <w:p w14:paraId="67B2D48B" w14:textId="5945A02B" w:rsidR="00471A87" w:rsidRDefault="00471A87" w:rsidP="00471A8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9911FCE" w14:textId="5F1E756D" w:rsidR="00471A87" w:rsidRDefault="00471A87" w:rsidP="00471A87">
      <w:pPr>
        <w:spacing w:line="480" w:lineRule="auto"/>
        <w:jc w:val="both"/>
        <w:rPr>
          <w:rFonts w:ascii="Times New Roman" w:hAnsi="Times New Roman" w:cs="Times New Roman"/>
          <w:b/>
          <w:sz w:val="24"/>
          <w:szCs w:val="24"/>
        </w:rPr>
      </w:pPr>
    </w:p>
    <w:p w14:paraId="2E8BAE57" w14:textId="3FAC0DFB" w:rsidR="00471A87" w:rsidRDefault="00471A87" w:rsidP="00471A87">
      <w:pPr>
        <w:spacing w:line="480" w:lineRule="auto"/>
        <w:jc w:val="both"/>
        <w:rPr>
          <w:rFonts w:ascii="Times New Roman" w:hAnsi="Times New Roman" w:cs="Times New Roman"/>
          <w:b/>
          <w:sz w:val="24"/>
          <w:szCs w:val="24"/>
        </w:rPr>
      </w:pPr>
    </w:p>
    <w:p w14:paraId="46A12FDF" w14:textId="30B6681D" w:rsidR="00471A87" w:rsidRDefault="00471A87" w:rsidP="00471A87">
      <w:pPr>
        <w:spacing w:line="480" w:lineRule="auto"/>
        <w:jc w:val="both"/>
        <w:rPr>
          <w:rFonts w:ascii="Times New Roman" w:hAnsi="Times New Roman" w:cs="Times New Roman"/>
          <w:b/>
          <w:sz w:val="24"/>
          <w:szCs w:val="24"/>
        </w:rPr>
      </w:pPr>
    </w:p>
    <w:p w14:paraId="60C4DBCD" w14:textId="77777777" w:rsidR="00471A87" w:rsidRDefault="00471A87" w:rsidP="00471A87">
      <w:pPr>
        <w:spacing w:line="480" w:lineRule="auto"/>
        <w:jc w:val="both"/>
        <w:rPr>
          <w:rFonts w:ascii="Times New Roman" w:hAnsi="Times New Roman" w:cs="Times New Roman"/>
          <w:b/>
          <w:sz w:val="24"/>
          <w:szCs w:val="24"/>
        </w:rPr>
      </w:pPr>
    </w:p>
    <w:p w14:paraId="4CAECA3B" w14:textId="77777777" w:rsidR="00471A87" w:rsidRDefault="00471A87" w:rsidP="00471A87">
      <w:pPr>
        <w:spacing w:line="480" w:lineRule="auto"/>
        <w:jc w:val="both"/>
        <w:rPr>
          <w:rFonts w:ascii="Times New Roman" w:hAnsi="Times New Roman" w:cs="Times New Roman"/>
          <w:b/>
          <w:sz w:val="24"/>
          <w:szCs w:val="24"/>
        </w:rPr>
      </w:pPr>
    </w:p>
    <w:p w14:paraId="53D840AB" w14:textId="7AC935EB" w:rsidR="00471A87" w:rsidRPr="00471A87" w:rsidRDefault="00C308EB" w:rsidP="00471A87">
      <w:pPr>
        <w:spacing w:line="480" w:lineRule="auto"/>
        <w:jc w:val="center"/>
        <w:rPr>
          <w:rFonts w:ascii="Times New Roman" w:hAnsi="Times New Roman" w:cs="Times New Roman"/>
          <w:bCs/>
          <w:sz w:val="24"/>
          <w:szCs w:val="24"/>
        </w:rPr>
      </w:pPr>
      <w:r w:rsidRPr="00471A87">
        <w:rPr>
          <w:rFonts w:ascii="Times New Roman" w:hAnsi="Times New Roman" w:cs="Times New Roman"/>
          <w:bCs/>
          <w:sz w:val="24"/>
          <w:szCs w:val="24"/>
        </w:rPr>
        <w:t>Simone de Beauvoir’s Ambiguity</w:t>
      </w:r>
    </w:p>
    <w:p w14:paraId="0EC1D739" w14:textId="261A3DDC" w:rsidR="00471A87" w:rsidRPr="00471A87" w:rsidRDefault="00471A87" w:rsidP="00471A87">
      <w:pPr>
        <w:spacing w:line="480" w:lineRule="auto"/>
        <w:jc w:val="center"/>
        <w:rPr>
          <w:rFonts w:ascii="Times New Roman" w:hAnsi="Times New Roman" w:cs="Times New Roman"/>
          <w:bCs/>
          <w:sz w:val="24"/>
          <w:szCs w:val="24"/>
        </w:rPr>
      </w:pPr>
      <w:r w:rsidRPr="00471A87">
        <w:rPr>
          <w:rFonts w:ascii="Times New Roman" w:hAnsi="Times New Roman" w:cs="Times New Roman"/>
          <w:bCs/>
          <w:sz w:val="24"/>
          <w:szCs w:val="24"/>
        </w:rPr>
        <w:t>Name of the student</w:t>
      </w:r>
    </w:p>
    <w:p w14:paraId="6B95AA46" w14:textId="57C3F2D1" w:rsidR="00471A87" w:rsidRPr="00471A87" w:rsidRDefault="00471A87" w:rsidP="00471A87">
      <w:pPr>
        <w:spacing w:line="480" w:lineRule="auto"/>
        <w:jc w:val="center"/>
        <w:rPr>
          <w:rFonts w:ascii="Times New Roman" w:hAnsi="Times New Roman" w:cs="Times New Roman"/>
          <w:bCs/>
          <w:sz w:val="24"/>
          <w:szCs w:val="24"/>
        </w:rPr>
      </w:pPr>
      <w:r w:rsidRPr="00471A87">
        <w:rPr>
          <w:rFonts w:ascii="Times New Roman" w:hAnsi="Times New Roman" w:cs="Times New Roman"/>
          <w:bCs/>
          <w:sz w:val="24"/>
          <w:szCs w:val="24"/>
        </w:rPr>
        <w:t>Name of the institution</w:t>
      </w:r>
    </w:p>
    <w:p w14:paraId="7891EEA4" w14:textId="03E2AB16" w:rsidR="00471A87" w:rsidRPr="00471A87" w:rsidRDefault="00471A87" w:rsidP="00471A87">
      <w:pPr>
        <w:spacing w:line="480" w:lineRule="auto"/>
        <w:jc w:val="center"/>
        <w:rPr>
          <w:rFonts w:ascii="Times New Roman" w:hAnsi="Times New Roman" w:cs="Times New Roman"/>
          <w:bCs/>
          <w:sz w:val="24"/>
          <w:szCs w:val="24"/>
        </w:rPr>
      </w:pPr>
      <w:r w:rsidRPr="00471A87">
        <w:rPr>
          <w:rFonts w:ascii="Times New Roman" w:hAnsi="Times New Roman" w:cs="Times New Roman"/>
          <w:bCs/>
          <w:sz w:val="24"/>
          <w:szCs w:val="24"/>
        </w:rPr>
        <w:t>Subject</w:t>
      </w:r>
    </w:p>
    <w:p w14:paraId="43120FDE" w14:textId="13472A39" w:rsidR="00471A87" w:rsidRPr="00471A87" w:rsidRDefault="00471A87" w:rsidP="00471A87">
      <w:pPr>
        <w:spacing w:line="480" w:lineRule="auto"/>
        <w:jc w:val="center"/>
        <w:rPr>
          <w:rFonts w:ascii="Times New Roman" w:hAnsi="Times New Roman" w:cs="Times New Roman"/>
          <w:bCs/>
          <w:sz w:val="24"/>
          <w:szCs w:val="24"/>
        </w:rPr>
      </w:pPr>
      <w:r w:rsidRPr="00471A87">
        <w:rPr>
          <w:rFonts w:ascii="Times New Roman" w:hAnsi="Times New Roman" w:cs="Times New Roman"/>
          <w:bCs/>
          <w:sz w:val="24"/>
          <w:szCs w:val="24"/>
        </w:rPr>
        <w:t>Date</w:t>
      </w:r>
    </w:p>
    <w:p w14:paraId="1FABC0F8" w14:textId="77777777" w:rsidR="00471A87" w:rsidRDefault="00471A87" w:rsidP="00471A87">
      <w:pPr>
        <w:spacing w:line="480" w:lineRule="auto"/>
        <w:jc w:val="both"/>
        <w:rPr>
          <w:rFonts w:ascii="Times New Roman" w:hAnsi="Times New Roman" w:cs="Times New Roman"/>
          <w:b/>
          <w:sz w:val="24"/>
          <w:szCs w:val="24"/>
        </w:rPr>
      </w:pPr>
    </w:p>
    <w:p w14:paraId="342F3D9A" w14:textId="77777777" w:rsidR="00471A87" w:rsidRDefault="00471A87" w:rsidP="00471A87">
      <w:pPr>
        <w:spacing w:line="480" w:lineRule="auto"/>
        <w:jc w:val="both"/>
        <w:rPr>
          <w:rFonts w:ascii="Times New Roman" w:hAnsi="Times New Roman" w:cs="Times New Roman"/>
          <w:b/>
          <w:sz w:val="24"/>
          <w:szCs w:val="24"/>
        </w:rPr>
      </w:pPr>
    </w:p>
    <w:p w14:paraId="27EAB5AD" w14:textId="77777777" w:rsidR="00471A87" w:rsidRDefault="00471A87" w:rsidP="00471A87">
      <w:pPr>
        <w:spacing w:line="480" w:lineRule="auto"/>
        <w:jc w:val="both"/>
        <w:rPr>
          <w:rFonts w:ascii="Times New Roman" w:hAnsi="Times New Roman" w:cs="Times New Roman"/>
          <w:b/>
          <w:sz w:val="24"/>
          <w:szCs w:val="24"/>
        </w:rPr>
      </w:pPr>
    </w:p>
    <w:p w14:paraId="6253CA93" w14:textId="77777777" w:rsidR="00471A87" w:rsidRDefault="00471A87" w:rsidP="00471A87">
      <w:pPr>
        <w:spacing w:line="480" w:lineRule="auto"/>
        <w:jc w:val="both"/>
        <w:rPr>
          <w:rFonts w:ascii="Times New Roman" w:hAnsi="Times New Roman" w:cs="Times New Roman"/>
          <w:b/>
          <w:sz w:val="24"/>
          <w:szCs w:val="24"/>
        </w:rPr>
      </w:pPr>
    </w:p>
    <w:p w14:paraId="6D7D4BE1" w14:textId="77777777" w:rsidR="00471A87" w:rsidRDefault="00471A87" w:rsidP="00471A87">
      <w:pPr>
        <w:spacing w:line="480" w:lineRule="auto"/>
        <w:jc w:val="both"/>
        <w:rPr>
          <w:rFonts w:ascii="Times New Roman" w:hAnsi="Times New Roman" w:cs="Times New Roman"/>
          <w:b/>
          <w:sz w:val="24"/>
          <w:szCs w:val="24"/>
        </w:rPr>
      </w:pPr>
    </w:p>
    <w:p w14:paraId="533B3987" w14:textId="77777777" w:rsidR="00471A87" w:rsidRDefault="00471A87" w:rsidP="00471A87">
      <w:pPr>
        <w:spacing w:line="480" w:lineRule="auto"/>
        <w:jc w:val="both"/>
        <w:rPr>
          <w:rFonts w:ascii="Times New Roman" w:hAnsi="Times New Roman" w:cs="Times New Roman"/>
          <w:b/>
          <w:sz w:val="24"/>
          <w:szCs w:val="24"/>
        </w:rPr>
      </w:pPr>
    </w:p>
    <w:p w14:paraId="13D92F6C" w14:textId="052D6023" w:rsidR="002453E8" w:rsidRPr="003C406C" w:rsidRDefault="00C308EB" w:rsidP="00471A87">
      <w:pPr>
        <w:spacing w:line="480" w:lineRule="auto"/>
        <w:jc w:val="both"/>
        <w:rPr>
          <w:rFonts w:ascii="Times New Roman" w:hAnsi="Times New Roman" w:cs="Times New Roman"/>
          <w:b/>
          <w:sz w:val="24"/>
          <w:szCs w:val="24"/>
        </w:rPr>
      </w:pPr>
      <w:r w:rsidRPr="003C406C">
        <w:rPr>
          <w:rFonts w:ascii="Times New Roman" w:hAnsi="Times New Roman" w:cs="Times New Roman"/>
          <w:b/>
          <w:sz w:val="24"/>
          <w:szCs w:val="24"/>
        </w:rPr>
        <w:lastRenderedPageBreak/>
        <w:t>In the Ethics and Ambiguity (1947), Simone argues that the ethical dimensions and humanity are defined by us being both the subject of our own freedom of will and object of the ethical proscriptions of others. This ambiguity of being both subject of self-freedom and object of others, often creates ethical conflict. Explore Simone’s Ethical philosophy by engaging this topic.</w:t>
      </w:r>
    </w:p>
    <w:p w14:paraId="3BB04132" w14:textId="30EF805A" w:rsidR="00683249" w:rsidRPr="003C406C" w:rsidRDefault="00C308EB" w:rsidP="00471A87">
      <w:pPr>
        <w:spacing w:line="480" w:lineRule="auto"/>
        <w:ind w:firstLine="720"/>
        <w:jc w:val="both"/>
        <w:rPr>
          <w:rFonts w:ascii="Times New Roman" w:hAnsi="Times New Roman" w:cs="Times New Roman"/>
          <w:sz w:val="24"/>
          <w:szCs w:val="24"/>
        </w:rPr>
      </w:pPr>
      <w:r w:rsidRPr="003C406C">
        <w:rPr>
          <w:rFonts w:ascii="Times New Roman" w:hAnsi="Times New Roman" w:cs="Times New Roman"/>
          <w:sz w:val="24"/>
          <w:szCs w:val="24"/>
        </w:rPr>
        <w:t xml:space="preserve">Simone’s argument of ambiguity of human existence (that human </w:t>
      </w:r>
      <w:r w:rsidR="00A74F8B" w:rsidRPr="003C406C">
        <w:rPr>
          <w:rFonts w:ascii="Times New Roman" w:hAnsi="Times New Roman" w:cs="Times New Roman"/>
          <w:sz w:val="24"/>
          <w:szCs w:val="24"/>
        </w:rPr>
        <w:t>is</w:t>
      </w:r>
      <w:r w:rsidRPr="003C406C">
        <w:rPr>
          <w:rFonts w:ascii="Times New Roman" w:hAnsi="Times New Roman" w:cs="Times New Roman"/>
          <w:sz w:val="24"/>
          <w:szCs w:val="24"/>
        </w:rPr>
        <w:t xml:space="preserve"> simultaneously both a subject and an object at the same time.)  People have tried to discuss and conflict about the duality of existence of human nature. When we look at one part of this ambiguity</w:t>
      </w:r>
      <w:r w:rsidR="00683249" w:rsidRPr="003C406C">
        <w:rPr>
          <w:rFonts w:ascii="Times New Roman" w:hAnsi="Times New Roman" w:cs="Times New Roman"/>
          <w:sz w:val="24"/>
          <w:szCs w:val="24"/>
        </w:rPr>
        <w:t xml:space="preserve"> and view</w:t>
      </w:r>
      <w:r w:rsidR="00E34A95" w:rsidRPr="003C406C">
        <w:rPr>
          <w:rFonts w:ascii="Times New Roman" w:hAnsi="Times New Roman" w:cs="Times New Roman"/>
          <w:sz w:val="24"/>
          <w:szCs w:val="24"/>
        </w:rPr>
        <w:t xml:space="preserve"> human being as subjects, that human being </w:t>
      </w:r>
      <w:r w:rsidR="003C406C" w:rsidRPr="003C406C">
        <w:rPr>
          <w:rFonts w:ascii="Times New Roman" w:hAnsi="Times New Roman" w:cs="Times New Roman"/>
          <w:sz w:val="24"/>
          <w:szCs w:val="24"/>
        </w:rPr>
        <w:t>is</w:t>
      </w:r>
      <w:r w:rsidR="00E34A95" w:rsidRPr="003C406C">
        <w:rPr>
          <w:rFonts w:ascii="Times New Roman" w:hAnsi="Times New Roman" w:cs="Times New Roman"/>
          <w:sz w:val="24"/>
          <w:szCs w:val="24"/>
        </w:rPr>
        <w:t xml:space="preserve"> not complete and have that feeling of ‘</w:t>
      </w:r>
      <w:r w:rsidR="00E34A95" w:rsidRPr="003C406C">
        <w:rPr>
          <w:rFonts w:ascii="Times New Roman" w:hAnsi="Times New Roman" w:cs="Times New Roman"/>
          <w:i/>
          <w:sz w:val="24"/>
          <w:szCs w:val="24"/>
        </w:rPr>
        <w:t>lack of’</w:t>
      </w:r>
      <w:r w:rsidR="00E34A95" w:rsidRPr="003C406C">
        <w:rPr>
          <w:rFonts w:ascii="Times New Roman" w:hAnsi="Times New Roman" w:cs="Times New Roman"/>
          <w:sz w:val="24"/>
          <w:szCs w:val="24"/>
        </w:rPr>
        <w:t xml:space="preserve"> which makes us human beings but also what if human beings exists as objects, something like a matter. </w:t>
      </w:r>
      <w:r w:rsidR="00683249" w:rsidRPr="003C406C">
        <w:rPr>
          <w:rFonts w:ascii="Times New Roman" w:hAnsi="Times New Roman" w:cs="Times New Roman"/>
          <w:sz w:val="24"/>
          <w:szCs w:val="24"/>
        </w:rPr>
        <w:t>If only we can come up with a way that will make us feel like we understand the word perfectly, then the ambiguity will go away, we will therefore feel like people.  The ambiguity state of existence is far away from human beings can understand</w:t>
      </w:r>
      <w:r w:rsidR="003C406C">
        <w:rPr>
          <w:rFonts w:ascii="Times New Roman" w:hAnsi="Times New Roman" w:cs="Times New Roman"/>
          <w:sz w:val="24"/>
          <w:szCs w:val="24"/>
        </w:rPr>
        <w:t xml:space="preserve">. </w:t>
      </w:r>
      <w:r w:rsidR="00683249" w:rsidRPr="003C406C">
        <w:rPr>
          <w:rFonts w:ascii="Times New Roman" w:hAnsi="Times New Roman" w:cs="Times New Roman"/>
          <w:sz w:val="24"/>
          <w:szCs w:val="24"/>
        </w:rPr>
        <w:t xml:space="preserve">If </w:t>
      </w:r>
      <w:r w:rsidR="00A74F8B" w:rsidRPr="003C406C">
        <w:rPr>
          <w:rFonts w:ascii="Times New Roman" w:hAnsi="Times New Roman" w:cs="Times New Roman"/>
          <w:sz w:val="24"/>
          <w:szCs w:val="24"/>
        </w:rPr>
        <w:t>existence</w:t>
      </w:r>
      <w:r w:rsidR="00683249" w:rsidRPr="003C406C">
        <w:rPr>
          <w:rFonts w:ascii="Times New Roman" w:hAnsi="Times New Roman" w:cs="Times New Roman"/>
          <w:sz w:val="24"/>
          <w:szCs w:val="24"/>
        </w:rPr>
        <w:t xml:space="preserve"> </w:t>
      </w:r>
      <w:r w:rsidR="00A74F8B" w:rsidRPr="003C406C">
        <w:rPr>
          <w:rFonts w:ascii="Times New Roman" w:hAnsi="Times New Roman" w:cs="Times New Roman"/>
          <w:sz w:val="24"/>
          <w:szCs w:val="24"/>
        </w:rPr>
        <w:t>proceeds</w:t>
      </w:r>
      <w:r w:rsidR="00683249" w:rsidRPr="003C406C">
        <w:rPr>
          <w:rFonts w:ascii="Times New Roman" w:hAnsi="Times New Roman" w:cs="Times New Roman"/>
          <w:sz w:val="24"/>
          <w:szCs w:val="24"/>
        </w:rPr>
        <w:t xml:space="preserve"> essence, </w:t>
      </w:r>
      <w:r w:rsidR="00A74F8B" w:rsidRPr="003C406C">
        <w:rPr>
          <w:rFonts w:ascii="Times New Roman" w:hAnsi="Times New Roman" w:cs="Times New Roman"/>
          <w:sz w:val="24"/>
          <w:szCs w:val="24"/>
        </w:rPr>
        <w:t>then it is one’s responsibility of one to create their own values and meaning to their life. But then people could arrive at totally different value and then it will be difficult to justify whose values are valid</w:t>
      </w:r>
    </w:p>
    <w:p w14:paraId="73C1F3E0" w14:textId="00FF73EA" w:rsidR="00A74F8B" w:rsidRPr="003C406C" w:rsidRDefault="00A74F8B" w:rsidP="00471A87">
      <w:pPr>
        <w:spacing w:line="480" w:lineRule="auto"/>
        <w:jc w:val="both"/>
        <w:rPr>
          <w:rFonts w:ascii="Times New Roman" w:hAnsi="Times New Roman" w:cs="Times New Roman"/>
          <w:sz w:val="24"/>
          <w:szCs w:val="24"/>
        </w:rPr>
      </w:pPr>
      <w:r w:rsidRPr="003C406C">
        <w:rPr>
          <w:rFonts w:ascii="Times New Roman" w:hAnsi="Times New Roman" w:cs="Times New Roman"/>
          <w:sz w:val="24"/>
          <w:szCs w:val="24"/>
        </w:rPr>
        <w:t xml:space="preserve">Simone also say that human beings are condemned to be free, that we can do anything we want with our lives, we can make our own choices, and it is what brings meaning to life but still it doesn’t mean that we are free </w:t>
      </w:r>
      <w:r w:rsidR="001C3EA4" w:rsidRPr="003C406C">
        <w:rPr>
          <w:rFonts w:ascii="Times New Roman" w:hAnsi="Times New Roman" w:cs="Times New Roman"/>
          <w:sz w:val="24"/>
          <w:szCs w:val="24"/>
        </w:rPr>
        <w:t>to ‘</w:t>
      </w:r>
      <w:r w:rsidRPr="003C406C">
        <w:rPr>
          <w:rFonts w:ascii="Times New Roman" w:hAnsi="Times New Roman" w:cs="Times New Roman"/>
          <w:sz w:val="24"/>
          <w:szCs w:val="24"/>
        </w:rPr>
        <w:t>kill people’</w:t>
      </w:r>
      <w:r w:rsidR="003C406C">
        <w:rPr>
          <w:rFonts w:ascii="Times New Roman" w:hAnsi="Times New Roman" w:cs="Times New Roman"/>
          <w:sz w:val="24"/>
          <w:szCs w:val="24"/>
        </w:rPr>
        <w:t xml:space="preserve"> (</w:t>
      </w:r>
      <w:proofErr w:type="spellStart"/>
      <w:r w:rsidR="003C406C" w:rsidRPr="003C406C">
        <w:rPr>
          <w:rFonts w:ascii="Times New Roman" w:hAnsi="Times New Roman" w:cs="Times New Roman"/>
          <w:color w:val="222222"/>
          <w:sz w:val="24"/>
          <w:szCs w:val="24"/>
          <w:shd w:val="clear" w:color="auto" w:fill="FFFFFF"/>
        </w:rPr>
        <w:t>Deutscher</w:t>
      </w:r>
      <w:proofErr w:type="spellEnd"/>
      <w:r w:rsidR="003C406C" w:rsidRPr="003C406C">
        <w:rPr>
          <w:rFonts w:ascii="Times New Roman" w:hAnsi="Times New Roman" w:cs="Times New Roman"/>
          <w:color w:val="222222"/>
          <w:sz w:val="24"/>
          <w:szCs w:val="24"/>
          <w:shd w:val="clear" w:color="auto" w:fill="FFFFFF"/>
        </w:rPr>
        <w:t>, 2008).</w:t>
      </w:r>
      <w:r w:rsidR="003C406C">
        <w:rPr>
          <w:rFonts w:ascii="Times New Roman" w:hAnsi="Times New Roman" w:cs="Times New Roman"/>
          <w:color w:val="222222"/>
          <w:sz w:val="24"/>
          <w:szCs w:val="24"/>
          <w:shd w:val="clear" w:color="auto" w:fill="FFFFFF"/>
        </w:rPr>
        <w:t xml:space="preserve"> </w:t>
      </w:r>
    </w:p>
    <w:p w14:paraId="72B5DAF9" w14:textId="6F1BC66C" w:rsidR="00A74F8B" w:rsidRDefault="00A74F8B" w:rsidP="00471A87">
      <w:pPr>
        <w:spacing w:line="480" w:lineRule="auto"/>
        <w:jc w:val="both"/>
        <w:rPr>
          <w:rFonts w:ascii="Times New Roman" w:hAnsi="Times New Roman" w:cs="Times New Roman"/>
          <w:sz w:val="24"/>
          <w:szCs w:val="24"/>
        </w:rPr>
      </w:pPr>
      <w:r w:rsidRPr="003C406C">
        <w:rPr>
          <w:rFonts w:ascii="Times New Roman" w:hAnsi="Times New Roman" w:cs="Times New Roman"/>
          <w:sz w:val="24"/>
          <w:szCs w:val="24"/>
        </w:rPr>
        <w:t xml:space="preserve">In conclusion, it is how you view the </w:t>
      </w:r>
      <w:r w:rsidR="001C3EA4" w:rsidRPr="003C406C">
        <w:rPr>
          <w:rFonts w:ascii="Times New Roman" w:hAnsi="Times New Roman" w:cs="Times New Roman"/>
          <w:sz w:val="24"/>
          <w:szCs w:val="24"/>
        </w:rPr>
        <w:t>title,</w:t>
      </w:r>
      <w:r w:rsidRPr="003C406C">
        <w:rPr>
          <w:rFonts w:ascii="Times New Roman" w:hAnsi="Times New Roman" w:cs="Times New Roman"/>
          <w:sz w:val="24"/>
          <w:szCs w:val="24"/>
        </w:rPr>
        <w:t xml:space="preserve"> the way you view yourself as a subject or </w:t>
      </w:r>
      <w:r w:rsidR="001C3EA4" w:rsidRPr="003C406C">
        <w:rPr>
          <w:rFonts w:ascii="Times New Roman" w:hAnsi="Times New Roman" w:cs="Times New Roman"/>
          <w:sz w:val="24"/>
          <w:szCs w:val="24"/>
        </w:rPr>
        <w:t>an object. The acceptance the we are no complete as human beings but still we can find true meaning in life and lead a happy life.</w:t>
      </w:r>
    </w:p>
    <w:p w14:paraId="3CF64928" w14:textId="77777777" w:rsidR="003C406C" w:rsidRDefault="003C406C" w:rsidP="00471A87">
      <w:pPr>
        <w:spacing w:line="480" w:lineRule="auto"/>
        <w:jc w:val="both"/>
        <w:rPr>
          <w:rFonts w:ascii="Times New Roman" w:hAnsi="Times New Roman" w:cs="Times New Roman"/>
          <w:sz w:val="24"/>
          <w:szCs w:val="24"/>
        </w:rPr>
      </w:pPr>
    </w:p>
    <w:p w14:paraId="17981340" w14:textId="35825F64" w:rsidR="003C406C" w:rsidRPr="00471A87" w:rsidRDefault="003C406C" w:rsidP="00471A87">
      <w:pPr>
        <w:spacing w:line="480" w:lineRule="auto"/>
        <w:jc w:val="center"/>
        <w:rPr>
          <w:rFonts w:ascii="Times New Roman" w:hAnsi="Times New Roman" w:cs="Times New Roman"/>
          <w:b/>
          <w:bCs/>
          <w:sz w:val="24"/>
          <w:szCs w:val="24"/>
        </w:rPr>
      </w:pPr>
      <w:r w:rsidRPr="00471A87">
        <w:rPr>
          <w:rFonts w:ascii="Times New Roman" w:hAnsi="Times New Roman" w:cs="Times New Roman"/>
          <w:b/>
          <w:bCs/>
          <w:sz w:val="24"/>
          <w:szCs w:val="24"/>
        </w:rPr>
        <w:lastRenderedPageBreak/>
        <w:t>References</w:t>
      </w:r>
    </w:p>
    <w:p w14:paraId="2F5FE85F" w14:textId="17F7A9B4" w:rsidR="003C406C" w:rsidRPr="003C406C" w:rsidRDefault="003C406C" w:rsidP="00471A87">
      <w:pPr>
        <w:spacing w:line="480" w:lineRule="auto"/>
        <w:jc w:val="both"/>
        <w:rPr>
          <w:rFonts w:ascii="Times New Roman" w:hAnsi="Times New Roman" w:cs="Times New Roman"/>
          <w:sz w:val="24"/>
          <w:szCs w:val="24"/>
        </w:rPr>
      </w:pPr>
      <w:proofErr w:type="spellStart"/>
      <w:r w:rsidRPr="003C406C">
        <w:rPr>
          <w:rFonts w:ascii="Times New Roman" w:hAnsi="Times New Roman" w:cs="Times New Roman"/>
          <w:color w:val="222222"/>
          <w:sz w:val="24"/>
          <w:szCs w:val="24"/>
          <w:shd w:val="clear" w:color="auto" w:fill="FFFFFF"/>
        </w:rPr>
        <w:t>Deutscher</w:t>
      </w:r>
      <w:proofErr w:type="spellEnd"/>
      <w:r w:rsidRPr="003C406C">
        <w:rPr>
          <w:rFonts w:ascii="Times New Roman" w:hAnsi="Times New Roman" w:cs="Times New Roman"/>
          <w:color w:val="222222"/>
          <w:sz w:val="24"/>
          <w:szCs w:val="24"/>
          <w:shd w:val="clear" w:color="auto" w:fill="FFFFFF"/>
        </w:rPr>
        <w:t>, P. (2008). The philosophy of Simone de Beauvoir. </w:t>
      </w:r>
      <w:r w:rsidRPr="003C406C">
        <w:rPr>
          <w:rFonts w:ascii="Times New Roman" w:hAnsi="Times New Roman" w:cs="Times New Roman"/>
          <w:i/>
          <w:iCs/>
          <w:color w:val="222222"/>
          <w:sz w:val="24"/>
          <w:szCs w:val="24"/>
          <w:shd w:val="clear" w:color="auto" w:fill="FFFFFF"/>
        </w:rPr>
        <w:t>Ambiguity, Conversion, Resistance</w:t>
      </w:r>
      <w:r w:rsidRPr="003C406C">
        <w:rPr>
          <w:rFonts w:ascii="Times New Roman" w:hAnsi="Times New Roman" w:cs="Times New Roman"/>
          <w:color w:val="222222"/>
          <w:sz w:val="24"/>
          <w:szCs w:val="24"/>
          <w:shd w:val="clear" w:color="auto" w:fill="FFFFFF"/>
        </w:rPr>
        <w:t>.</w:t>
      </w:r>
    </w:p>
    <w:sectPr w:rsidR="003C406C" w:rsidRPr="003C406C" w:rsidSect="00471A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1D97A" w14:textId="77777777" w:rsidR="006A7741" w:rsidRDefault="006A7741" w:rsidP="00471A87">
      <w:pPr>
        <w:spacing w:after="0" w:line="240" w:lineRule="auto"/>
      </w:pPr>
      <w:r>
        <w:separator/>
      </w:r>
    </w:p>
  </w:endnote>
  <w:endnote w:type="continuationSeparator" w:id="0">
    <w:p w14:paraId="15117A82" w14:textId="77777777" w:rsidR="006A7741" w:rsidRDefault="006A7741" w:rsidP="0047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48F2B" w14:textId="77777777" w:rsidR="006A7741" w:rsidRDefault="006A7741" w:rsidP="00471A87">
      <w:pPr>
        <w:spacing w:after="0" w:line="240" w:lineRule="auto"/>
      </w:pPr>
      <w:r>
        <w:separator/>
      </w:r>
    </w:p>
  </w:footnote>
  <w:footnote w:type="continuationSeparator" w:id="0">
    <w:p w14:paraId="58270FF6" w14:textId="77777777" w:rsidR="006A7741" w:rsidRDefault="006A7741" w:rsidP="0047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9924445"/>
      <w:docPartObj>
        <w:docPartGallery w:val="Page Numbers (Top of Page)"/>
        <w:docPartUnique/>
      </w:docPartObj>
    </w:sdtPr>
    <w:sdtEndPr>
      <w:rPr>
        <w:noProof/>
      </w:rPr>
    </w:sdtEndPr>
    <w:sdtContent>
      <w:p w14:paraId="461A56A4" w14:textId="46CD02C4" w:rsidR="00471A87" w:rsidRPr="00471A87" w:rsidRDefault="00471A87" w:rsidP="00471A87">
        <w:pPr>
          <w:spacing w:line="480" w:lineRule="auto"/>
          <w:rPr>
            <w:rFonts w:ascii="Times New Roman" w:hAnsi="Times New Roman" w:cs="Times New Roman"/>
            <w:bCs/>
            <w:sz w:val="24"/>
            <w:szCs w:val="24"/>
          </w:rPr>
        </w:pPr>
        <w:r w:rsidRPr="00471A87">
          <w:rPr>
            <w:rFonts w:ascii="Times New Roman" w:hAnsi="Times New Roman" w:cs="Times New Roman"/>
            <w:bCs/>
            <w:sz w:val="24"/>
            <w:szCs w:val="24"/>
          </w:rPr>
          <w:t xml:space="preserve">SIMONE DE BEAUVOIR’S                                   </w:t>
        </w:r>
        <w:r w:rsidRPr="00471A87">
          <w:rPr>
            <w:rFonts w:ascii="Times New Roman" w:hAnsi="Times New Roman" w:cs="Times New Roman"/>
            <w:sz w:val="24"/>
            <w:szCs w:val="24"/>
          </w:rPr>
          <w:t xml:space="preserve">                                                          </w:t>
        </w:r>
        <w:r w:rsidRPr="00471A87">
          <w:rPr>
            <w:rFonts w:ascii="Times New Roman" w:hAnsi="Times New Roman" w:cs="Times New Roman"/>
            <w:sz w:val="24"/>
            <w:szCs w:val="24"/>
          </w:rPr>
          <w:fldChar w:fldCharType="begin"/>
        </w:r>
        <w:r w:rsidRPr="00471A87">
          <w:rPr>
            <w:rFonts w:ascii="Times New Roman" w:hAnsi="Times New Roman" w:cs="Times New Roman"/>
            <w:sz w:val="24"/>
            <w:szCs w:val="24"/>
          </w:rPr>
          <w:instrText xml:space="preserve"> PAGE   \* MERGEFORMAT </w:instrText>
        </w:r>
        <w:r w:rsidRPr="00471A87">
          <w:rPr>
            <w:rFonts w:ascii="Times New Roman" w:hAnsi="Times New Roman" w:cs="Times New Roman"/>
            <w:sz w:val="24"/>
            <w:szCs w:val="24"/>
          </w:rPr>
          <w:fldChar w:fldCharType="separate"/>
        </w:r>
        <w:r w:rsidRPr="00471A87">
          <w:rPr>
            <w:rFonts w:ascii="Times New Roman" w:hAnsi="Times New Roman" w:cs="Times New Roman"/>
            <w:noProof/>
            <w:sz w:val="24"/>
            <w:szCs w:val="24"/>
          </w:rPr>
          <w:t>2</w:t>
        </w:r>
        <w:r w:rsidRPr="00471A8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072161"/>
      <w:docPartObj>
        <w:docPartGallery w:val="Page Numbers (Top of Page)"/>
        <w:docPartUnique/>
      </w:docPartObj>
    </w:sdtPr>
    <w:sdtEndPr>
      <w:rPr>
        <w:noProof/>
      </w:rPr>
    </w:sdtEndPr>
    <w:sdtContent>
      <w:p w14:paraId="10D86778" w14:textId="77777777" w:rsidR="00471A87" w:rsidRPr="00471A87" w:rsidRDefault="00471A87" w:rsidP="00471A87">
        <w:pPr>
          <w:spacing w:line="480" w:lineRule="auto"/>
          <w:rPr>
            <w:rFonts w:ascii="Times New Roman" w:hAnsi="Times New Roman" w:cs="Times New Roman"/>
            <w:bCs/>
            <w:sz w:val="24"/>
            <w:szCs w:val="24"/>
          </w:rPr>
        </w:pPr>
        <w:r w:rsidRPr="00471A87">
          <w:rPr>
            <w:rFonts w:ascii="Times New Roman" w:hAnsi="Times New Roman" w:cs="Times New Roman"/>
            <w:sz w:val="24"/>
            <w:szCs w:val="24"/>
          </w:rPr>
          <w:t xml:space="preserve">Running Head: </w:t>
        </w:r>
        <w:r w:rsidRPr="00471A87">
          <w:rPr>
            <w:rFonts w:ascii="Times New Roman" w:hAnsi="Times New Roman" w:cs="Times New Roman"/>
            <w:bCs/>
            <w:sz w:val="24"/>
            <w:szCs w:val="24"/>
          </w:rPr>
          <w:t>SIMONE DE BEAUVOIR’S AMBIGUITY</w:t>
        </w:r>
        <w:r w:rsidRPr="00471A87">
          <w:rPr>
            <w:rFonts w:ascii="Times New Roman" w:hAnsi="Times New Roman" w:cs="Times New Roman"/>
            <w:sz w:val="24"/>
            <w:szCs w:val="24"/>
          </w:rPr>
          <w:t xml:space="preserve">                                                         </w:t>
        </w:r>
        <w:r>
          <w:fldChar w:fldCharType="begin"/>
        </w:r>
        <w:r>
          <w:instrText xml:space="preserve"> PAGE   \* MERGEFORMAT </w:instrText>
        </w:r>
        <w:r>
          <w:fldChar w:fldCharType="separate"/>
        </w:r>
        <w:r>
          <w:t>1</w:t>
        </w:r>
        <w:r>
          <w:rPr>
            <w:noProof/>
          </w:rPr>
          <w:fldChar w:fldCharType="end"/>
        </w:r>
      </w:p>
    </w:sdtContent>
  </w:sdt>
  <w:p w14:paraId="1F02632C" w14:textId="77777777" w:rsidR="00471A87" w:rsidRDefault="00471A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8EB"/>
    <w:rsid w:val="001C3EA4"/>
    <w:rsid w:val="002453E8"/>
    <w:rsid w:val="003C406C"/>
    <w:rsid w:val="00471A87"/>
    <w:rsid w:val="00683249"/>
    <w:rsid w:val="006A7741"/>
    <w:rsid w:val="00A74F8B"/>
    <w:rsid w:val="00C308EB"/>
    <w:rsid w:val="00E3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FAAAB"/>
  <w15:chartTrackingRefBased/>
  <w15:docId w15:val="{845AC9FE-8A8A-402C-8612-49055239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3EA4"/>
    <w:rPr>
      <w:color w:val="0000FF"/>
      <w:u w:val="single"/>
    </w:rPr>
  </w:style>
  <w:style w:type="paragraph" w:styleId="Header">
    <w:name w:val="header"/>
    <w:basedOn w:val="Normal"/>
    <w:link w:val="HeaderChar"/>
    <w:uiPriority w:val="99"/>
    <w:unhideWhenUsed/>
    <w:rsid w:val="0047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87"/>
  </w:style>
  <w:style w:type="paragraph" w:styleId="Footer">
    <w:name w:val="footer"/>
    <w:basedOn w:val="Normal"/>
    <w:link w:val="FooterChar"/>
    <w:uiPriority w:val="99"/>
    <w:unhideWhenUsed/>
    <w:rsid w:val="0047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STORES PC</dc:creator>
  <cp:keywords/>
  <dc:description/>
  <cp:lastModifiedBy>Scofied</cp:lastModifiedBy>
  <cp:revision>2</cp:revision>
  <dcterms:created xsi:type="dcterms:W3CDTF">2020-05-08T02:53:00Z</dcterms:created>
  <dcterms:modified xsi:type="dcterms:W3CDTF">2020-05-08T02:53:00Z</dcterms:modified>
</cp:coreProperties>
</file>